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3A" w:rsidRDefault="002E0783" w:rsidP="00F32269">
      <w:pPr>
        <w:spacing w:line="240" w:lineRule="auto"/>
        <w:rPr>
          <w:b/>
          <w:sz w:val="24"/>
          <w:szCs w:val="24"/>
        </w:rPr>
      </w:pPr>
      <w:r>
        <w:rPr>
          <w:b/>
          <w:noProof/>
          <w:sz w:val="24"/>
          <w:szCs w:val="24"/>
          <w:lang w:eastAsia="en-IE"/>
        </w:rPr>
        <w:pict>
          <v:shapetype id="_x0000_t202" coordsize="21600,21600" o:spt="202" path="m,l,21600r21600,l21600,xe">
            <v:stroke joinstyle="miter"/>
            <v:path gradientshapeok="t" o:connecttype="rect"/>
          </v:shapetype>
          <v:shape id="_x0000_s1028" type="#_x0000_t202" style="position:absolute;margin-left:321.55pt;margin-top:-41.7pt;width:126.95pt;height:77.1pt;z-index:251658752;mso-wrap-style:none" strokecolor="white">
            <v:textbox>
              <w:txbxContent>
                <w:p w:rsidR="00E45884" w:rsidRDefault="00A61905">
                  <w:r>
                    <w:rPr>
                      <w:noProof/>
                      <w:lang w:eastAsia="en-IE"/>
                    </w:rPr>
                    <w:drawing>
                      <wp:inline distT="0" distB="0" distL="0" distR="0">
                        <wp:extent cx="1414145" cy="861060"/>
                        <wp:effectExtent l="19050" t="0" r="0" b="0"/>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8"/>
                                <a:srcRect/>
                                <a:stretch>
                                  <a:fillRect/>
                                </a:stretch>
                              </pic:blipFill>
                              <pic:spPr bwMode="auto">
                                <a:xfrm>
                                  <a:off x="0" y="0"/>
                                  <a:ext cx="1414145" cy="861060"/>
                                </a:xfrm>
                                <a:prstGeom prst="rect">
                                  <a:avLst/>
                                </a:prstGeom>
                                <a:noFill/>
                                <a:ln w="9525">
                                  <a:noFill/>
                                  <a:miter lim="800000"/>
                                  <a:headEnd/>
                                  <a:tailEnd/>
                                </a:ln>
                              </pic:spPr>
                            </pic:pic>
                          </a:graphicData>
                        </a:graphic>
                      </wp:inline>
                    </w:drawing>
                  </w:r>
                </w:p>
              </w:txbxContent>
            </v:textbox>
          </v:shape>
        </w:pict>
      </w:r>
    </w:p>
    <w:p w:rsidR="00BB28E6" w:rsidRDefault="002E0783" w:rsidP="00F32269">
      <w:pPr>
        <w:spacing w:line="240" w:lineRule="auto"/>
        <w:rPr>
          <w:b/>
          <w:sz w:val="24"/>
          <w:szCs w:val="24"/>
        </w:rPr>
      </w:pPr>
      <w:r>
        <w:rPr>
          <w:b/>
          <w:noProof/>
          <w:sz w:val="24"/>
          <w:szCs w:val="24"/>
          <w:lang w:eastAsia="en-IE"/>
        </w:rPr>
        <w:pict>
          <v:shape id="_x0000_s1027" type="#_x0000_t202" style="position:absolute;margin-left:-10.5pt;margin-top:-11.25pt;width:134.25pt;height:24pt;z-index:251657728" stroked="f">
            <v:textbox>
              <w:txbxContent>
                <w:p w:rsidR="00BB28E6" w:rsidRPr="007B4DC8" w:rsidRDefault="00BB28E6">
                  <w:pPr>
                    <w:rPr>
                      <w:color w:val="808080"/>
                      <w:sz w:val="28"/>
                      <w:szCs w:val="28"/>
                    </w:rPr>
                  </w:pPr>
                  <w:r w:rsidRPr="007B4DC8">
                    <w:rPr>
                      <w:color w:val="808080"/>
                      <w:sz w:val="28"/>
                      <w:szCs w:val="28"/>
                    </w:rPr>
                    <w:t>PRESS RELEASE</w:t>
                  </w:r>
                </w:p>
              </w:txbxContent>
            </v:textbox>
          </v:shape>
        </w:pict>
      </w:r>
      <w:r>
        <w:rPr>
          <w:b/>
          <w:noProof/>
          <w:sz w:val="24"/>
          <w:szCs w:val="24"/>
          <w:lang w:eastAsia="en-IE"/>
        </w:rPr>
        <w:pict>
          <v:shapetype id="_x0000_t32" coordsize="21600,21600" o:spt="32" o:oned="t" path="m,l21600,21600e" filled="f">
            <v:path arrowok="t" fillok="f" o:connecttype="none"/>
            <o:lock v:ext="edit" shapetype="t"/>
          </v:shapetype>
          <v:shape id="_x0000_s1026" type="#_x0000_t32" style="position:absolute;margin-left:-2.25pt;margin-top:17.25pt;width:450.75pt;height:0;z-index:251656704" o:connectortype="straight"/>
        </w:pict>
      </w:r>
    </w:p>
    <w:p w:rsidR="00477D21" w:rsidRPr="00D91BD1" w:rsidRDefault="00477D21" w:rsidP="00F32269">
      <w:pPr>
        <w:spacing w:line="240" w:lineRule="auto"/>
        <w:rPr>
          <w:b/>
          <w:sz w:val="24"/>
          <w:szCs w:val="24"/>
        </w:rPr>
      </w:pPr>
      <w:r w:rsidRPr="00D91BD1">
        <w:rPr>
          <w:b/>
          <w:sz w:val="24"/>
          <w:szCs w:val="24"/>
        </w:rPr>
        <w:t>Immediate release:</w:t>
      </w:r>
    </w:p>
    <w:p w:rsidR="00B021FE" w:rsidRPr="00D91BD1" w:rsidRDefault="00B021FE" w:rsidP="007D768C">
      <w:pPr>
        <w:tabs>
          <w:tab w:val="left" w:pos="5745"/>
        </w:tabs>
        <w:spacing w:line="240" w:lineRule="auto"/>
        <w:jc w:val="center"/>
        <w:rPr>
          <w:b/>
          <w:sz w:val="32"/>
          <w:szCs w:val="32"/>
        </w:rPr>
      </w:pPr>
      <w:r w:rsidRPr="00D91BD1">
        <w:rPr>
          <w:b/>
          <w:sz w:val="32"/>
          <w:szCs w:val="32"/>
        </w:rPr>
        <w:t xml:space="preserve">NEW CONSORTIUM APPOINTED TO RUN </w:t>
      </w:r>
      <w:r w:rsidR="007D768C" w:rsidRPr="00D91BD1">
        <w:rPr>
          <w:b/>
          <w:sz w:val="32"/>
          <w:szCs w:val="32"/>
        </w:rPr>
        <w:br/>
      </w:r>
      <w:r w:rsidR="001E7368" w:rsidRPr="00D91BD1">
        <w:rPr>
          <w:b/>
          <w:sz w:val="32"/>
          <w:szCs w:val="32"/>
        </w:rPr>
        <w:t xml:space="preserve">IRELAND’S </w:t>
      </w:r>
      <w:r w:rsidRPr="00D91BD1">
        <w:rPr>
          <w:b/>
          <w:sz w:val="32"/>
          <w:szCs w:val="32"/>
        </w:rPr>
        <w:t>NATIONAL RURAL NETWORK</w:t>
      </w:r>
      <w:r w:rsidR="00D91BD1" w:rsidRPr="00D91BD1">
        <w:rPr>
          <w:b/>
          <w:sz w:val="32"/>
          <w:szCs w:val="32"/>
        </w:rPr>
        <w:t xml:space="preserve"> (NRN)</w:t>
      </w:r>
    </w:p>
    <w:p w:rsidR="007C1F64" w:rsidRDefault="00477D21" w:rsidP="00F32269">
      <w:pPr>
        <w:spacing w:after="0" w:line="240" w:lineRule="auto"/>
        <w:textAlignment w:val="baseline"/>
        <w:rPr>
          <w:rFonts w:cs="Arial"/>
        </w:rPr>
      </w:pPr>
      <w:r w:rsidRPr="00D91BD1">
        <w:t xml:space="preserve">The Department of Agriculture </w:t>
      </w:r>
      <w:r w:rsidR="00BF3D3A">
        <w:t xml:space="preserve">today announced the </w:t>
      </w:r>
      <w:r w:rsidRPr="00D91BD1">
        <w:t>appoint</w:t>
      </w:r>
      <w:r w:rsidR="00BF3D3A">
        <w:t xml:space="preserve">ment of a </w:t>
      </w:r>
      <w:r w:rsidRPr="00D91BD1">
        <w:t>new consortium</w:t>
      </w:r>
      <w:r w:rsidR="001E7368" w:rsidRPr="00D91BD1">
        <w:t xml:space="preserve"> led by Irish Rural Link</w:t>
      </w:r>
      <w:r w:rsidR="00545377">
        <w:t xml:space="preserve">, </w:t>
      </w:r>
      <w:r w:rsidR="001E7368" w:rsidRPr="00D91BD1">
        <w:t xml:space="preserve">supported by The Wheel, NUI Galway and Philip Farrelly </w:t>
      </w:r>
      <w:r w:rsidR="007228E6">
        <w:t xml:space="preserve">&amp; </w:t>
      </w:r>
      <w:r w:rsidR="001E7368" w:rsidRPr="00D91BD1">
        <w:t>Co</w:t>
      </w:r>
      <w:r w:rsidR="00E45884">
        <w:t>.</w:t>
      </w:r>
      <w:r w:rsidR="007228E6">
        <w:t xml:space="preserve"> </w:t>
      </w:r>
      <w:r w:rsidRPr="00D91BD1">
        <w:t xml:space="preserve">to </w:t>
      </w:r>
      <w:r w:rsidR="007228E6">
        <w:t>run</w:t>
      </w:r>
      <w:r w:rsidRPr="00D91BD1">
        <w:t xml:space="preserve"> Ireland’s National Rural Network (NRN)</w:t>
      </w:r>
      <w:r w:rsidR="00BF3D3A">
        <w:t xml:space="preserve">.  </w:t>
      </w:r>
      <w:r w:rsidR="00C37A33" w:rsidRPr="00D91BD1">
        <w:t>T</w:t>
      </w:r>
      <w:r w:rsidR="00F82D82" w:rsidRPr="00D91BD1">
        <w:t xml:space="preserve">he </w:t>
      </w:r>
      <w:r w:rsidR="001E7368" w:rsidRPr="00D91BD1">
        <w:t xml:space="preserve">new </w:t>
      </w:r>
      <w:r w:rsidR="00F82D82" w:rsidRPr="00D91BD1">
        <w:t>consortium</w:t>
      </w:r>
      <w:r w:rsidR="00C37A33" w:rsidRPr="00D91BD1">
        <w:t xml:space="preserve"> </w:t>
      </w:r>
      <w:r w:rsidR="007C1F64" w:rsidRPr="00D91BD1">
        <w:t xml:space="preserve">will be responsible for </w:t>
      </w:r>
      <w:r w:rsidR="007C1F64" w:rsidRPr="00D91BD1">
        <w:rPr>
          <w:rFonts w:cs="Arial"/>
        </w:rPr>
        <w:t xml:space="preserve">facilitating all stakeholders and interested groups in </w:t>
      </w:r>
      <w:r w:rsidR="00C37A33" w:rsidRPr="00D91BD1">
        <w:rPr>
          <w:rFonts w:cs="Arial"/>
        </w:rPr>
        <w:t>achieving</w:t>
      </w:r>
      <w:r w:rsidR="007C1F64" w:rsidRPr="00D91BD1">
        <w:rPr>
          <w:rFonts w:cs="Arial"/>
        </w:rPr>
        <w:t xml:space="preserve"> better outcomes across all the measure</w:t>
      </w:r>
      <w:r w:rsidR="000B48E6" w:rsidRPr="00D91BD1">
        <w:rPr>
          <w:rFonts w:cs="Arial"/>
        </w:rPr>
        <w:t>s</w:t>
      </w:r>
      <w:r w:rsidR="007C1F64" w:rsidRPr="00D91BD1">
        <w:rPr>
          <w:rFonts w:cs="Arial"/>
        </w:rPr>
        <w:t xml:space="preserve"> under the </w:t>
      </w:r>
      <w:r w:rsidR="007C1F64" w:rsidRPr="00D91BD1">
        <w:rPr>
          <w:rFonts w:eastAsia="Times New Roman" w:cs="Arial"/>
          <w:lang w:eastAsia="en-IE"/>
        </w:rPr>
        <w:t>Rural Development Programme 2014-2020 (RDP)</w:t>
      </w:r>
      <w:r w:rsidR="007C1F64" w:rsidRPr="00D91BD1">
        <w:rPr>
          <w:rFonts w:cs="Arial"/>
        </w:rPr>
        <w:t>. </w:t>
      </w:r>
    </w:p>
    <w:p w:rsidR="00B903E3" w:rsidRPr="00B903E3" w:rsidRDefault="00B903E3" w:rsidP="00F32269">
      <w:pPr>
        <w:spacing w:after="0" w:line="240" w:lineRule="auto"/>
        <w:textAlignment w:val="baseline"/>
        <w:rPr>
          <w:rFonts w:cs="Arial"/>
        </w:rPr>
      </w:pPr>
    </w:p>
    <w:p w:rsidR="00B903E3" w:rsidRDefault="00B903E3" w:rsidP="00B903E3">
      <w:r w:rsidRPr="00B903E3">
        <w:t>The NRN is part of the implementation architecture for RDPs across the EU, and its primary aims are to increase stakeholder involvement, improve quality of implementation, inform the public and potential beneficiaries, and foster innovation.</w:t>
      </w:r>
      <w:r w:rsidR="0094563F">
        <w:t xml:space="preserve"> </w:t>
      </w:r>
    </w:p>
    <w:p w:rsidR="00D91BD1" w:rsidRPr="007B4DC8" w:rsidRDefault="008A103A" w:rsidP="00D91BD1">
      <w:pPr>
        <w:spacing w:line="240" w:lineRule="auto"/>
        <w:jc w:val="both"/>
      </w:pPr>
      <w:r w:rsidRPr="00D91BD1">
        <w:t>Commenting on the announcement, Seamus Boland Chief Executive of Irish Rural Link said: “</w:t>
      </w:r>
      <w:r w:rsidR="00B903E3">
        <w:t>T</w:t>
      </w:r>
      <w:r w:rsidR="00D91BD1" w:rsidRPr="00D91BD1">
        <w:rPr>
          <w:rFonts w:cs="Arial"/>
        </w:rPr>
        <w:t xml:space="preserve">he ambition of the new consortium is to maximize the impact of the RDP by bringing it into the lives of as many people and communities as possible. </w:t>
      </w:r>
      <w:r w:rsidR="00D91BD1" w:rsidRPr="00D91BD1">
        <w:t xml:space="preserve">We aim to transform levels of engagement with the programme, and by building participation in its implementation, and a sense of ownership of the programme amongst stakeholders, to maximise the positive impact in the lives of people and </w:t>
      </w:r>
      <w:r w:rsidR="00D91BD1" w:rsidRPr="007B4DC8">
        <w:t>communities across rural Ireland.”</w:t>
      </w:r>
    </w:p>
    <w:p w:rsidR="00D91BD1" w:rsidRPr="00D91BD1" w:rsidRDefault="007228B0" w:rsidP="00D91BD1">
      <w:pPr>
        <w:spacing w:line="240" w:lineRule="auto"/>
        <w:jc w:val="both"/>
      </w:pPr>
      <w:r w:rsidRPr="007B4DC8">
        <w:rPr>
          <w:rFonts w:cs="Arial"/>
        </w:rPr>
        <w:t>Deirdre Garvey, Chief Executive of The Wheel added: “</w:t>
      </w:r>
      <w:r w:rsidR="00D91BD1" w:rsidRPr="007B4DC8">
        <w:t>Through decades of combined experience working with rural communities, researching rural issues, and networking with and on behalf of rural communities the members of the consortium have developed an innate understanding of the issues and pressures facing rural Ireland and the obstacles to higher participation in and knowledge of programmes designed to address these issues.</w:t>
      </w:r>
      <w:r w:rsidR="0094563F" w:rsidRPr="007B4DC8">
        <w:t xml:space="preserve"> </w:t>
      </w:r>
      <w:r w:rsidR="00545377" w:rsidRPr="007B4DC8">
        <w:t>We look forward to</w:t>
      </w:r>
      <w:r w:rsidR="0094563F" w:rsidRPr="007B4DC8">
        <w:t xml:space="preserve"> working with </w:t>
      </w:r>
      <w:r w:rsidR="00545377" w:rsidRPr="007B4DC8">
        <w:t>rural c</w:t>
      </w:r>
      <w:r w:rsidR="0094563F" w:rsidRPr="007B4DC8">
        <w:t xml:space="preserve">ommunities across Ireland </w:t>
      </w:r>
      <w:r w:rsidR="00545377" w:rsidRPr="007B4DC8">
        <w:rPr>
          <w:rFonts w:cs="Arial"/>
        </w:rPr>
        <w:t>to help them maximise</w:t>
      </w:r>
      <w:r w:rsidR="0094563F" w:rsidRPr="007B4DC8">
        <w:rPr>
          <w:rFonts w:cs="Arial"/>
        </w:rPr>
        <w:t xml:space="preserve"> the beneficial outcomes of </w:t>
      </w:r>
      <w:r w:rsidR="00545377" w:rsidRPr="007B4DC8">
        <w:rPr>
          <w:rFonts w:cs="Arial"/>
        </w:rPr>
        <w:t>the RDP</w:t>
      </w:r>
      <w:r w:rsidR="00545377">
        <w:rPr>
          <w:rFonts w:ascii="Arial" w:hAnsi="Arial" w:cs="Arial"/>
          <w:color w:val="342109"/>
        </w:rPr>
        <w:t xml:space="preserve">. </w:t>
      </w:r>
      <w:r w:rsidR="00D91BD1" w:rsidRPr="00D91BD1">
        <w:t>”</w:t>
      </w:r>
    </w:p>
    <w:p w:rsidR="006E555E" w:rsidRPr="00D91BD1" w:rsidRDefault="008A103A" w:rsidP="00E45884">
      <w:pPr>
        <w:spacing w:line="240" w:lineRule="auto"/>
        <w:jc w:val="both"/>
      </w:pPr>
      <w:r w:rsidRPr="00D91BD1">
        <w:rPr>
          <w:rFonts w:eastAsia="Times New Roman" w:cs="Arial"/>
          <w:lang w:eastAsia="en-IE"/>
        </w:rPr>
        <w:t xml:space="preserve">Dr Maura Farrell, </w:t>
      </w:r>
      <w:r w:rsidR="006E555E" w:rsidRPr="00D91BD1">
        <w:rPr>
          <w:rFonts w:cs="Arial"/>
          <w:shd w:val="clear" w:color="auto" w:fill="FFFFFF"/>
        </w:rPr>
        <w:t xml:space="preserve">Director MA in Rural Sustainability </w:t>
      </w:r>
      <w:r w:rsidRPr="00D91BD1">
        <w:rPr>
          <w:rFonts w:eastAsia="Times New Roman" w:cs="Arial"/>
          <w:lang w:eastAsia="en-IE"/>
        </w:rPr>
        <w:t xml:space="preserve">at NUI Galway said </w:t>
      </w:r>
      <w:r w:rsidR="00C861D0" w:rsidRPr="00C861D0">
        <w:t>The National Rural Network consortium will endeavour to create strong linkages between the administrative structures and organisations delivering Rural Development in Ireland. Through a resilient and systematic communications structure, the Network aims to increase stakeholder participation, expand the quality of rural development programmes and advance and disseminate innovative practices that can positively influence individuals and societies throughout rural Ireland.”</w:t>
      </w:r>
    </w:p>
    <w:p w:rsidR="006E555E" w:rsidRPr="00D91BD1" w:rsidRDefault="00FB438B" w:rsidP="00F32269">
      <w:pPr>
        <w:spacing w:line="240" w:lineRule="auto"/>
      </w:pPr>
      <w:r w:rsidRPr="00D91BD1">
        <w:t xml:space="preserve">Also commenting on today’s announcement, agricultural consultant </w:t>
      </w:r>
      <w:r w:rsidR="006E555E" w:rsidRPr="00D91BD1">
        <w:rPr>
          <w:rStyle w:val="Emphasis"/>
          <w:rFonts w:cs="Arial"/>
          <w:bCs/>
          <w:i w:val="0"/>
          <w:iCs w:val="0"/>
          <w:shd w:val="clear" w:color="auto" w:fill="FFFFFF"/>
        </w:rPr>
        <w:t xml:space="preserve">Philip Farrelly </w:t>
      </w:r>
      <w:r w:rsidRPr="00D91BD1">
        <w:t xml:space="preserve">said: </w:t>
      </w:r>
      <w:r w:rsidR="006E555E" w:rsidRPr="00D91BD1">
        <w:t>“</w:t>
      </w:r>
      <w:r w:rsidR="004853BF">
        <w:rPr>
          <w:rFonts w:eastAsia="Times New Roman"/>
        </w:rPr>
        <w:t>Actions under the RDP are felt across all farms and all sectors across the broader rural community. The RDP’s funding programme provides an unmatched stimulus throughout the entire rural community, delivering income support and incentivising environmental gains to the lowest income sectors.  The NRN will strive to achieve the highest participation rates and best outcomes for rural families and the environment. </w:t>
      </w:r>
      <w:r w:rsidR="006E555E" w:rsidRPr="00D91BD1">
        <w:t>”</w:t>
      </w:r>
    </w:p>
    <w:p w:rsidR="001E7368" w:rsidRPr="00D91BD1" w:rsidRDefault="001E7368" w:rsidP="00F32269">
      <w:pPr>
        <w:spacing w:line="240" w:lineRule="auto"/>
      </w:pPr>
      <w:proofErr w:type="gramStart"/>
      <w:r w:rsidRPr="00D91BD1">
        <w:t xml:space="preserve">For more information visit </w:t>
      </w:r>
      <w:hyperlink r:id="rId9" w:history="1">
        <w:r w:rsidRPr="00D91BD1">
          <w:rPr>
            <w:rStyle w:val="Hyperlink"/>
          </w:rPr>
          <w:t>www.nationalruralnetwork.ie</w:t>
        </w:r>
      </w:hyperlink>
      <w:r w:rsidRPr="00D91BD1">
        <w:t xml:space="preserve"> or email </w:t>
      </w:r>
      <w:hyperlink r:id="rId10" w:history="1">
        <w:r w:rsidR="007D768C" w:rsidRPr="00D91BD1">
          <w:rPr>
            <w:rStyle w:val="Hyperlink"/>
          </w:rPr>
          <w:t>info@nationalruralnetwork.ie</w:t>
        </w:r>
      </w:hyperlink>
      <w:r w:rsidR="007D768C" w:rsidRPr="00D91BD1">
        <w:t>.</w:t>
      </w:r>
      <w:proofErr w:type="gramEnd"/>
    </w:p>
    <w:p w:rsidR="008A103A" w:rsidRPr="00D91BD1" w:rsidRDefault="006E555E" w:rsidP="00F32269">
      <w:pPr>
        <w:spacing w:line="240" w:lineRule="auto"/>
      </w:pPr>
      <w:r w:rsidRPr="00D91BD1">
        <w:t>-ENDS-</w:t>
      </w:r>
    </w:p>
    <w:p w:rsidR="00E45884" w:rsidRDefault="006E555E" w:rsidP="00F32269">
      <w:pPr>
        <w:spacing w:line="240" w:lineRule="auto"/>
      </w:pPr>
      <w:proofErr w:type="gramStart"/>
      <w:r w:rsidRPr="00D91BD1">
        <w:t xml:space="preserve">For more information contact </w:t>
      </w:r>
      <w:r w:rsidR="00340182">
        <w:t xml:space="preserve">Seamus Boland 086-2491153 or </w:t>
      </w:r>
      <w:r w:rsidRPr="00D91BD1">
        <w:t xml:space="preserve">James </w:t>
      </w:r>
      <w:r w:rsidR="00182F52" w:rsidRPr="00D91BD1">
        <w:t xml:space="preserve">Claffey </w:t>
      </w:r>
      <w:hyperlink r:id="rId11" w:tgtFrame="_blank" w:history="1">
        <w:r w:rsidR="00182F52" w:rsidRPr="00D91BD1">
          <w:rPr>
            <w:rStyle w:val="Hyperlink"/>
            <w:color w:val="auto"/>
            <w:u w:val="none"/>
            <w:shd w:val="clear" w:color="auto" w:fill="FFFFFF"/>
          </w:rPr>
          <w:t>087-281</w:t>
        </w:r>
        <w:r w:rsidR="001E7368" w:rsidRPr="00D91BD1">
          <w:rPr>
            <w:rStyle w:val="Hyperlink"/>
            <w:color w:val="auto"/>
            <w:u w:val="none"/>
            <w:shd w:val="clear" w:color="auto" w:fill="FFFFFF"/>
          </w:rPr>
          <w:t xml:space="preserve"> </w:t>
        </w:r>
        <w:r w:rsidR="00182F52" w:rsidRPr="00D91BD1">
          <w:rPr>
            <w:rStyle w:val="Hyperlink"/>
            <w:color w:val="auto"/>
            <w:u w:val="none"/>
            <w:shd w:val="clear" w:color="auto" w:fill="FFFFFF"/>
          </w:rPr>
          <w:t>9741</w:t>
        </w:r>
      </w:hyperlink>
      <w:r w:rsidR="00340182">
        <w:t>.</w:t>
      </w:r>
      <w:proofErr w:type="gramEnd"/>
    </w:p>
    <w:p w:rsidR="00340182" w:rsidRPr="00340182" w:rsidRDefault="00340182" w:rsidP="00F32269">
      <w:pPr>
        <w:spacing w:line="240" w:lineRule="auto"/>
      </w:pPr>
    </w:p>
    <w:p w:rsidR="00B87024" w:rsidRPr="0094563F" w:rsidRDefault="00B87024" w:rsidP="00F32269">
      <w:pPr>
        <w:spacing w:line="240" w:lineRule="auto"/>
        <w:rPr>
          <w:b/>
          <w:sz w:val="24"/>
          <w:szCs w:val="24"/>
        </w:rPr>
      </w:pPr>
      <w:r w:rsidRPr="0094563F">
        <w:rPr>
          <w:b/>
          <w:sz w:val="24"/>
          <w:szCs w:val="24"/>
        </w:rPr>
        <w:lastRenderedPageBreak/>
        <w:t xml:space="preserve">Notes for the Editor: </w:t>
      </w:r>
    </w:p>
    <w:p w:rsidR="00B87024" w:rsidRPr="00D91BD1" w:rsidRDefault="00B87024" w:rsidP="00F32269">
      <w:pPr>
        <w:spacing w:after="0" w:line="240" w:lineRule="auto"/>
        <w:rPr>
          <w:rFonts w:eastAsia="Times New Roman" w:cs="Arial"/>
          <w:lang w:eastAsia="en-IE"/>
        </w:rPr>
      </w:pPr>
      <w:r w:rsidRPr="00D91BD1">
        <w:rPr>
          <w:rFonts w:eastAsia="Times New Roman" w:cs="Arial"/>
          <w:lang w:eastAsia="en-IE"/>
        </w:rPr>
        <w:t>In accordance with Article 54 of Council Regulation (EC) No 1305/2013, the aims of the National Rural Network (NRN) are to:</w:t>
      </w:r>
    </w:p>
    <w:p w:rsidR="00B87024" w:rsidRPr="00D91BD1" w:rsidRDefault="00B87024" w:rsidP="00F32269">
      <w:pPr>
        <w:numPr>
          <w:ilvl w:val="0"/>
          <w:numId w:val="3"/>
        </w:numPr>
        <w:spacing w:before="100" w:beforeAutospacing="1" w:after="100" w:afterAutospacing="1" w:line="240" w:lineRule="auto"/>
        <w:rPr>
          <w:rFonts w:eastAsia="Times New Roman" w:cs="Arial"/>
          <w:lang w:eastAsia="en-IE"/>
        </w:rPr>
      </w:pPr>
      <w:r w:rsidRPr="00D91BD1">
        <w:rPr>
          <w:rFonts w:eastAsia="Times New Roman" w:cs="Arial"/>
          <w:lang w:eastAsia="en-IE"/>
        </w:rPr>
        <w:t>Increase the involvement of stakeholders in the implementation of rural development. This will involve public authorities, economic and social partners and bodies representing civil society at national and local level.</w:t>
      </w:r>
    </w:p>
    <w:p w:rsidR="00B87024" w:rsidRPr="00D91BD1" w:rsidRDefault="00B87024" w:rsidP="00F32269">
      <w:pPr>
        <w:numPr>
          <w:ilvl w:val="0"/>
          <w:numId w:val="3"/>
        </w:numPr>
        <w:spacing w:before="100" w:beforeAutospacing="1" w:after="100" w:afterAutospacing="1" w:line="240" w:lineRule="auto"/>
        <w:rPr>
          <w:rFonts w:eastAsia="Times New Roman" w:cs="Arial"/>
          <w:lang w:eastAsia="en-IE"/>
        </w:rPr>
      </w:pPr>
      <w:r w:rsidRPr="00D91BD1">
        <w:rPr>
          <w:rFonts w:eastAsia="Times New Roman" w:cs="Arial"/>
          <w:lang w:eastAsia="en-IE"/>
        </w:rPr>
        <w:t>Improve the quality of implementation of rural development programmes</w:t>
      </w:r>
    </w:p>
    <w:p w:rsidR="00B87024" w:rsidRPr="00D91BD1" w:rsidRDefault="00B87024" w:rsidP="00F32269">
      <w:pPr>
        <w:numPr>
          <w:ilvl w:val="0"/>
          <w:numId w:val="3"/>
        </w:numPr>
        <w:spacing w:before="100" w:beforeAutospacing="1" w:after="100" w:afterAutospacing="1" w:line="240" w:lineRule="auto"/>
        <w:rPr>
          <w:rFonts w:eastAsia="Times New Roman" w:cs="Arial"/>
          <w:lang w:eastAsia="en-IE"/>
        </w:rPr>
      </w:pPr>
      <w:r w:rsidRPr="00D91BD1">
        <w:rPr>
          <w:rFonts w:eastAsia="Times New Roman" w:cs="Arial"/>
          <w:lang w:eastAsia="en-IE"/>
        </w:rPr>
        <w:t>Inform the broader public and potential beneficiaries on rural development policy and funding opportunities.  This will include the sharing of information via the European Network of Rural Development and the European Innovation Partnership (EIP-</w:t>
      </w:r>
      <w:proofErr w:type="spellStart"/>
      <w:r w:rsidRPr="00D91BD1">
        <w:rPr>
          <w:rFonts w:eastAsia="Times New Roman" w:cs="Arial"/>
          <w:lang w:eastAsia="en-IE"/>
        </w:rPr>
        <w:t>Agri</w:t>
      </w:r>
      <w:proofErr w:type="spellEnd"/>
      <w:r w:rsidRPr="00D91BD1">
        <w:rPr>
          <w:rFonts w:eastAsia="Times New Roman" w:cs="Arial"/>
          <w:lang w:eastAsia="en-IE"/>
        </w:rPr>
        <w:t xml:space="preserve"> Service Point)</w:t>
      </w:r>
    </w:p>
    <w:p w:rsidR="00B87024" w:rsidRPr="00D91BD1" w:rsidRDefault="00B87024" w:rsidP="00F32269">
      <w:pPr>
        <w:numPr>
          <w:ilvl w:val="0"/>
          <w:numId w:val="3"/>
        </w:numPr>
        <w:spacing w:before="100" w:beforeAutospacing="1" w:after="100" w:afterAutospacing="1" w:line="240" w:lineRule="auto"/>
        <w:rPr>
          <w:rFonts w:eastAsia="Times New Roman" w:cs="Arial"/>
          <w:lang w:eastAsia="en-IE"/>
        </w:rPr>
      </w:pPr>
      <w:r w:rsidRPr="00D91BD1">
        <w:rPr>
          <w:rFonts w:eastAsia="Times New Roman" w:cs="Arial"/>
          <w:lang w:eastAsia="en-IE"/>
        </w:rPr>
        <w:t>Foster innovation in agriculture, food production, forestry and rural areas.</w:t>
      </w:r>
    </w:p>
    <w:p w:rsidR="007D768C" w:rsidRPr="0094563F" w:rsidRDefault="007D768C" w:rsidP="00F32269">
      <w:pPr>
        <w:spacing w:after="0" w:line="240" w:lineRule="auto"/>
        <w:rPr>
          <w:rFonts w:eastAsia="Times New Roman" w:cs="Arial"/>
          <w:sz w:val="24"/>
          <w:szCs w:val="24"/>
          <w:lang w:eastAsia="en-IE"/>
        </w:rPr>
      </w:pPr>
    </w:p>
    <w:p w:rsidR="008A103A" w:rsidRPr="0094563F" w:rsidRDefault="00182F52" w:rsidP="00F32269">
      <w:pPr>
        <w:spacing w:after="0" w:line="240" w:lineRule="auto"/>
        <w:rPr>
          <w:b/>
          <w:sz w:val="24"/>
          <w:szCs w:val="24"/>
        </w:rPr>
      </w:pPr>
      <w:r w:rsidRPr="0094563F">
        <w:rPr>
          <w:b/>
          <w:sz w:val="24"/>
          <w:szCs w:val="24"/>
        </w:rPr>
        <w:t>About the</w:t>
      </w:r>
      <w:r w:rsidR="0094563F" w:rsidRPr="0094563F">
        <w:rPr>
          <w:b/>
          <w:sz w:val="24"/>
          <w:szCs w:val="24"/>
        </w:rPr>
        <w:t xml:space="preserve"> new</w:t>
      </w:r>
      <w:r w:rsidRPr="0094563F">
        <w:rPr>
          <w:b/>
          <w:sz w:val="24"/>
          <w:szCs w:val="24"/>
        </w:rPr>
        <w:t xml:space="preserve"> NRN consortium </w:t>
      </w:r>
    </w:p>
    <w:p w:rsidR="001E7368" w:rsidRPr="00D91BD1" w:rsidRDefault="001E7368" w:rsidP="00F32269">
      <w:pPr>
        <w:spacing w:after="0" w:line="240" w:lineRule="auto"/>
        <w:rPr>
          <w:b/>
        </w:rPr>
      </w:pPr>
    </w:p>
    <w:p w:rsidR="00182F52" w:rsidRPr="00D91BD1" w:rsidRDefault="00182F52" w:rsidP="00F32269">
      <w:pPr>
        <w:spacing w:after="0" w:line="240" w:lineRule="auto"/>
      </w:pPr>
      <w:r w:rsidRPr="00D91BD1">
        <w:rPr>
          <w:rFonts w:eastAsia="Times New Roman" w:cs="Arial"/>
          <w:lang w:eastAsia="en-IE"/>
        </w:rPr>
        <w:t> </w:t>
      </w:r>
      <w:r w:rsidRPr="00D91BD1">
        <w:rPr>
          <w:rFonts w:eastAsia="Times New Roman" w:cs="Arial"/>
          <w:b/>
          <w:lang w:eastAsia="en-IE"/>
        </w:rPr>
        <w:t>Irish Rural Link</w:t>
      </w:r>
      <w:r w:rsidRPr="00D91BD1">
        <w:rPr>
          <w:rFonts w:eastAsia="Times New Roman" w:cs="Arial"/>
          <w:lang w:eastAsia="en-IE"/>
        </w:rPr>
        <w:t xml:space="preserve"> is the national network representing rural communities. Irish Rural Link represents the interests of community groups in disadvantaged and marginalised rural areas by highlighting problems, advocating appropriate policies and sharing experiences and examples of good practice. See </w:t>
      </w:r>
      <w:hyperlink r:id="rId12" w:tgtFrame="_blank" w:history="1">
        <w:r w:rsidRPr="00D91BD1">
          <w:rPr>
            <w:rStyle w:val="Hyperlink"/>
            <w:rFonts w:cs="Arial"/>
            <w:color w:val="auto"/>
          </w:rPr>
          <w:t>www.irishrurallink.ie</w:t>
        </w:r>
      </w:hyperlink>
    </w:p>
    <w:p w:rsidR="00B87024" w:rsidRPr="00D91BD1" w:rsidRDefault="00B87024" w:rsidP="00F32269">
      <w:pPr>
        <w:spacing w:after="0" w:line="240" w:lineRule="auto"/>
      </w:pPr>
    </w:p>
    <w:p w:rsidR="00B87024" w:rsidRPr="00D91BD1" w:rsidRDefault="00B87024" w:rsidP="00F32269">
      <w:pPr>
        <w:spacing w:after="0" w:line="240" w:lineRule="auto"/>
        <w:rPr>
          <w:rFonts w:eastAsia="Times New Roman"/>
          <w:lang w:eastAsia="en-IE"/>
        </w:rPr>
      </w:pPr>
      <w:r w:rsidRPr="00D91BD1">
        <w:rPr>
          <w:rFonts w:eastAsia="Times New Roman" w:cs="Arial"/>
          <w:b/>
          <w:lang w:eastAsia="en-IE"/>
        </w:rPr>
        <w:t>The Wheel</w:t>
      </w:r>
      <w:r w:rsidRPr="00D91BD1">
        <w:rPr>
          <w:rFonts w:eastAsia="Times New Roman" w:cs="Arial"/>
          <w:lang w:eastAsia="en-IE"/>
        </w:rPr>
        <w:t xml:space="preserve"> is a national organisation that represents and supports community, voluntary and charitable organisations in Ireland. Founded in 1999, we currently have almost 1,250 members across Ireland, reflecting the enormous scope and scale of this vibrant and diverse sector. See </w:t>
      </w:r>
      <w:hyperlink r:id="rId13" w:history="1">
        <w:r w:rsidRPr="00D91BD1">
          <w:rPr>
            <w:rFonts w:eastAsia="Times New Roman" w:cs="Arial"/>
            <w:u w:val="single"/>
            <w:lang w:eastAsia="en-IE"/>
          </w:rPr>
          <w:t>www.wheel.ie</w:t>
        </w:r>
      </w:hyperlink>
      <w:r w:rsidRPr="00D91BD1">
        <w:rPr>
          <w:rFonts w:eastAsia="Times New Roman" w:cs="Arial"/>
          <w:lang w:eastAsia="en-IE"/>
        </w:rPr>
        <w:t>.</w:t>
      </w:r>
    </w:p>
    <w:p w:rsidR="00B87024" w:rsidRPr="00D91BD1" w:rsidRDefault="00B87024" w:rsidP="00F32269">
      <w:pPr>
        <w:spacing w:after="0" w:line="240" w:lineRule="auto"/>
      </w:pPr>
    </w:p>
    <w:p w:rsidR="00182F52" w:rsidRPr="00D91BD1" w:rsidRDefault="00182F52" w:rsidP="00F32269">
      <w:pPr>
        <w:spacing w:line="240" w:lineRule="auto"/>
        <w:rPr>
          <w:b/>
        </w:rPr>
      </w:pPr>
      <w:r w:rsidRPr="00D91BD1">
        <w:rPr>
          <w:rFonts w:cs="Arial"/>
          <w:b/>
        </w:rPr>
        <w:t>The School of Geography and Archaeology NUI, Galway</w:t>
      </w:r>
      <w:r w:rsidRPr="00D91BD1">
        <w:rPr>
          <w:rFonts w:cs="Arial"/>
        </w:rPr>
        <w:t xml:space="preserve"> through its Rural </w:t>
      </w:r>
      <w:r w:rsidR="00C861D0">
        <w:rPr>
          <w:rFonts w:cs="Arial"/>
        </w:rPr>
        <w:t xml:space="preserve">Research Cluster and the </w:t>
      </w:r>
      <w:r w:rsidR="00C861D0" w:rsidRPr="00C861D0">
        <w:rPr>
          <w:rFonts w:cs="Arial"/>
        </w:rPr>
        <w:t>Whitaker Institute for Innovation and Societal Change</w:t>
      </w:r>
      <w:r w:rsidR="00C861D0">
        <w:rPr>
          <w:rFonts w:cs="Arial"/>
        </w:rPr>
        <w:t xml:space="preserve"> </w:t>
      </w:r>
      <w:r w:rsidRPr="00D91BD1">
        <w:rPr>
          <w:rFonts w:cs="Arial"/>
        </w:rPr>
        <w:t xml:space="preserve">is a leading body with the strongest rural development credentials. Its alumni in </w:t>
      </w:r>
      <w:r w:rsidR="00C861D0" w:rsidRPr="00D91BD1">
        <w:rPr>
          <w:rFonts w:cs="Arial"/>
        </w:rPr>
        <w:t>agricultur</w:t>
      </w:r>
      <w:r w:rsidR="00C861D0">
        <w:rPr>
          <w:rFonts w:cs="Arial"/>
        </w:rPr>
        <w:t>e and</w:t>
      </w:r>
      <w:r w:rsidRPr="00D91BD1">
        <w:rPr>
          <w:rFonts w:cs="Arial"/>
        </w:rPr>
        <w:t xml:space="preserve"> rural development occupy prestigious positions throughout the sector. It has unrivalled credentials in the fields of rural research and innovation. The NUI, Galway team undertake research projects, co-ordinate innovation initiatives, and undertake monitoring and evaluation initiatives.</w:t>
      </w:r>
      <w:r w:rsidR="00C91712" w:rsidRPr="00D91BD1">
        <w:rPr>
          <w:rFonts w:cs="Arial"/>
        </w:rPr>
        <w:t xml:space="preserve"> See </w:t>
      </w:r>
      <w:hyperlink r:id="rId14" w:tgtFrame="_blank" w:history="1">
        <w:r w:rsidR="00C91712" w:rsidRPr="00D91BD1">
          <w:rPr>
            <w:rStyle w:val="Hyperlink"/>
            <w:rFonts w:cs="Arial"/>
            <w:color w:val="auto"/>
          </w:rPr>
          <w:t>www.nuigalway.ie</w:t>
        </w:r>
      </w:hyperlink>
    </w:p>
    <w:p w:rsidR="00182F52" w:rsidRPr="00D91BD1" w:rsidRDefault="00182F52" w:rsidP="00F32269">
      <w:pPr>
        <w:spacing w:line="240" w:lineRule="auto"/>
        <w:rPr>
          <w:b/>
        </w:rPr>
      </w:pPr>
      <w:r w:rsidRPr="00D91BD1">
        <w:rPr>
          <w:rFonts w:cs="Arial"/>
          <w:b/>
        </w:rPr>
        <w:t>Philip Farrelly &amp; Co</w:t>
      </w:r>
      <w:r w:rsidRPr="00D91BD1">
        <w:rPr>
          <w:rFonts w:cs="Arial"/>
        </w:rPr>
        <w:t xml:space="preserve"> is part of the Philip Farrelly Consultancy Group and provides technical, financial and advisory services both nationally and internationally particularly in the areas of agriculture, EU policy, rural development initiatives, international and EU environmental policy and across the range of environmental media. In addition to its policy credentials the group possesses detailed knowledge and experience at the implementation and uptake of all the initiatives within the RDP. See </w:t>
      </w:r>
      <w:hyperlink r:id="rId15" w:tgtFrame="_blank" w:history="1">
        <w:r w:rsidRPr="00D91BD1">
          <w:rPr>
            <w:rStyle w:val="Hyperlink"/>
            <w:rFonts w:cs="Arial"/>
            <w:color w:val="auto"/>
          </w:rPr>
          <w:t>www.pfarrelly.com</w:t>
        </w:r>
      </w:hyperlink>
      <w:r w:rsidRPr="00D91BD1">
        <w:rPr>
          <w:rFonts w:cs="Arial"/>
        </w:rPr>
        <w:t>​</w:t>
      </w:r>
    </w:p>
    <w:p w:rsidR="00477D21" w:rsidRPr="00D91BD1" w:rsidRDefault="00477D21" w:rsidP="00F32269">
      <w:pPr>
        <w:spacing w:line="240" w:lineRule="auto"/>
      </w:pPr>
    </w:p>
    <w:sectPr w:rsidR="00477D21" w:rsidRPr="00D91BD1" w:rsidSect="002E0783">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E6" w:rsidRDefault="00CF30E6" w:rsidP="00D91BD1">
      <w:pPr>
        <w:spacing w:after="0" w:line="240" w:lineRule="auto"/>
      </w:pPr>
      <w:r>
        <w:separator/>
      </w:r>
    </w:p>
  </w:endnote>
  <w:endnote w:type="continuationSeparator" w:id="0">
    <w:p w:rsidR="00CF30E6" w:rsidRDefault="00CF30E6" w:rsidP="00D91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E6" w:rsidRDefault="00CF30E6" w:rsidP="00D91BD1">
      <w:pPr>
        <w:spacing w:after="0" w:line="240" w:lineRule="auto"/>
      </w:pPr>
      <w:r>
        <w:separator/>
      </w:r>
    </w:p>
  </w:footnote>
  <w:footnote w:type="continuationSeparator" w:id="0">
    <w:p w:rsidR="00CF30E6" w:rsidRDefault="00CF30E6" w:rsidP="00D91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D1" w:rsidRDefault="00D91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7B7"/>
    <w:multiLevelType w:val="multilevel"/>
    <w:tmpl w:val="9D6E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F7B40"/>
    <w:multiLevelType w:val="hybridMultilevel"/>
    <w:tmpl w:val="463CC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DD4A54"/>
    <w:multiLevelType w:val="multilevel"/>
    <w:tmpl w:val="987C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318D8"/>
    <w:multiLevelType w:val="multilevel"/>
    <w:tmpl w:val="A85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77D21"/>
    <w:rsid w:val="00027E32"/>
    <w:rsid w:val="000B48E6"/>
    <w:rsid w:val="00182F52"/>
    <w:rsid w:val="001E7368"/>
    <w:rsid w:val="00202A71"/>
    <w:rsid w:val="002E0783"/>
    <w:rsid w:val="00340182"/>
    <w:rsid w:val="003513DF"/>
    <w:rsid w:val="00477D21"/>
    <w:rsid w:val="004853BF"/>
    <w:rsid w:val="00545377"/>
    <w:rsid w:val="00556E2B"/>
    <w:rsid w:val="006E555E"/>
    <w:rsid w:val="007228B0"/>
    <w:rsid w:val="007228E6"/>
    <w:rsid w:val="007733A3"/>
    <w:rsid w:val="007B4DC8"/>
    <w:rsid w:val="007C1F64"/>
    <w:rsid w:val="007D768C"/>
    <w:rsid w:val="008A103A"/>
    <w:rsid w:val="00940226"/>
    <w:rsid w:val="0094563F"/>
    <w:rsid w:val="009929AE"/>
    <w:rsid w:val="00A51D13"/>
    <w:rsid w:val="00A61905"/>
    <w:rsid w:val="00B021FE"/>
    <w:rsid w:val="00B04EBC"/>
    <w:rsid w:val="00B87024"/>
    <w:rsid w:val="00B903E3"/>
    <w:rsid w:val="00BB28E6"/>
    <w:rsid w:val="00BF3D3A"/>
    <w:rsid w:val="00C13352"/>
    <w:rsid w:val="00C37A33"/>
    <w:rsid w:val="00C861D0"/>
    <w:rsid w:val="00C91712"/>
    <w:rsid w:val="00CF30E6"/>
    <w:rsid w:val="00D91BD1"/>
    <w:rsid w:val="00E45884"/>
    <w:rsid w:val="00F32269"/>
    <w:rsid w:val="00F82D82"/>
    <w:rsid w:val="00FB43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83"/>
    <w:pPr>
      <w:spacing w:after="160" w:line="259" w:lineRule="auto"/>
    </w:pPr>
    <w:rPr>
      <w:sz w:val="22"/>
      <w:szCs w:val="22"/>
      <w:lang w:eastAsia="en-US"/>
    </w:rPr>
  </w:style>
  <w:style w:type="paragraph" w:styleId="Heading3">
    <w:name w:val="heading 3"/>
    <w:basedOn w:val="Normal"/>
    <w:link w:val="Heading3Char"/>
    <w:uiPriority w:val="9"/>
    <w:qFormat/>
    <w:rsid w:val="00B021FE"/>
    <w:pPr>
      <w:spacing w:before="100" w:beforeAutospacing="1" w:after="100" w:afterAutospacing="1" w:line="240" w:lineRule="auto"/>
      <w:outlineLvl w:val="2"/>
    </w:pPr>
    <w:rPr>
      <w:rFonts w:ascii="Times New Roman" w:eastAsia="Times New Roman" w:hAnsi="Times New Roman"/>
      <w:b/>
      <w:bCs/>
      <w:sz w:val="27"/>
      <w:szCs w:val="27"/>
      <w:lang w:eastAsia="en-IE"/>
    </w:rPr>
  </w:style>
  <w:style w:type="paragraph" w:styleId="Heading4">
    <w:name w:val="heading 4"/>
    <w:basedOn w:val="Normal"/>
    <w:link w:val="Heading4Char"/>
    <w:uiPriority w:val="9"/>
    <w:qFormat/>
    <w:rsid w:val="00B021FE"/>
    <w:pPr>
      <w:spacing w:before="100" w:beforeAutospacing="1" w:after="100" w:afterAutospacing="1" w:line="240" w:lineRule="auto"/>
      <w:outlineLvl w:val="3"/>
    </w:pPr>
    <w:rPr>
      <w:rFonts w:ascii="Times New Roman" w:eastAsia="Times New Roman" w:hAnsi="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021FE"/>
    <w:rPr>
      <w:rFonts w:ascii="Times New Roman" w:eastAsia="Times New Roman" w:hAnsi="Times New Roman"/>
      <w:b/>
      <w:bCs/>
      <w:sz w:val="27"/>
      <w:szCs w:val="27"/>
    </w:rPr>
  </w:style>
  <w:style w:type="character" w:customStyle="1" w:styleId="Heading4Char">
    <w:name w:val="Heading 4 Char"/>
    <w:link w:val="Heading4"/>
    <w:uiPriority w:val="9"/>
    <w:rsid w:val="00B021FE"/>
    <w:rPr>
      <w:rFonts w:ascii="Times New Roman" w:eastAsia="Times New Roman" w:hAnsi="Times New Roman"/>
      <w:b/>
      <w:bCs/>
      <w:sz w:val="24"/>
      <w:szCs w:val="24"/>
    </w:rPr>
  </w:style>
  <w:style w:type="character" w:customStyle="1" w:styleId="color11">
    <w:name w:val="color_11"/>
    <w:rsid w:val="00B021FE"/>
  </w:style>
  <w:style w:type="paragraph" w:customStyle="1" w:styleId="font8">
    <w:name w:val="font_8"/>
    <w:basedOn w:val="Normal"/>
    <w:rsid w:val="00B021FE"/>
    <w:pPr>
      <w:spacing w:before="100" w:beforeAutospacing="1" w:after="100" w:afterAutospacing="1" w:line="240" w:lineRule="auto"/>
    </w:pPr>
    <w:rPr>
      <w:rFonts w:ascii="Times New Roman" w:eastAsia="Times New Roman" w:hAnsi="Times New Roman"/>
      <w:sz w:val="24"/>
      <w:szCs w:val="24"/>
      <w:lang w:eastAsia="en-IE"/>
    </w:rPr>
  </w:style>
  <w:style w:type="character" w:styleId="Emphasis">
    <w:name w:val="Emphasis"/>
    <w:uiPriority w:val="20"/>
    <w:qFormat/>
    <w:rsid w:val="008A103A"/>
    <w:rPr>
      <w:i/>
      <w:iCs/>
    </w:rPr>
  </w:style>
  <w:style w:type="character" w:customStyle="1" w:styleId="apple-converted-space">
    <w:name w:val="apple-converted-space"/>
    <w:rsid w:val="008A103A"/>
  </w:style>
  <w:style w:type="character" w:styleId="Strong">
    <w:name w:val="Strong"/>
    <w:uiPriority w:val="22"/>
    <w:qFormat/>
    <w:rsid w:val="008A103A"/>
    <w:rPr>
      <w:b/>
      <w:bCs/>
    </w:rPr>
  </w:style>
  <w:style w:type="character" w:styleId="Hyperlink">
    <w:name w:val="Hyperlink"/>
    <w:uiPriority w:val="99"/>
    <w:unhideWhenUsed/>
    <w:rsid w:val="00182F52"/>
    <w:rPr>
      <w:color w:val="0000FF"/>
      <w:u w:val="single"/>
    </w:rPr>
  </w:style>
  <w:style w:type="paragraph" w:styleId="Header">
    <w:name w:val="header"/>
    <w:basedOn w:val="Normal"/>
    <w:link w:val="HeaderChar"/>
    <w:uiPriority w:val="99"/>
    <w:unhideWhenUsed/>
    <w:rsid w:val="00D91BD1"/>
    <w:pPr>
      <w:tabs>
        <w:tab w:val="center" w:pos="4513"/>
        <w:tab w:val="right" w:pos="9026"/>
      </w:tabs>
    </w:pPr>
  </w:style>
  <w:style w:type="character" w:customStyle="1" w:styleId="HeaderChar">
    <w:name w:val="Header Char"/>
    <w:link w:val="Header"/>
    <w:uiPriority w:val="99"/>
    <w:rsid w:val="00D91BD1"/>
    <w:rPr>
      <w:sz w:val="22"/>
      <w:szCs w:val="22"/>
      <w:lang w:eastAsia="en-US"/>
    </w:rPr>
  </w:style>
  <w:style w:type="paragraph" w:styleId="Footer">
    <w:name w:val="footer"/>
    <w:basedOn w:val="Normal"/>
    <w:link w:val="FooterChar"/>
    <w:uiPriority w:val="99"/>
    <w:unhideWhenUsed/>
    <w:rsid w:val="00D91BD1"/>
    <w:pPr>
      <w:tabs>
        <w:tab w:val="center" w:pos="4513"/>
        <w:tab w:val="right" w:pos="9026"/>
      </w:tabs>
    </w:pPr>
  </w:style>
  <w:style w:type="character" w:customStyle="1" w:styleId="FooterChar">
    <w:name w:val="Footer Char"/>
    <w:link w:val="Footer"/>
    <w:uiPriority w:val="99"/>
    <w:rsid w:val="00D91BD1"/>
    <w:rPr>
      <w:sz w:val="22"/>
      <w:szCs w:val="22"/>
      <w:lang w:eastAsia="en-US"/>
    </w:rPr>
  </w:style>
  <w:style w:type="paragraph" w:styleId="BalloonText">
    <w:name w:val="Balloon Text"/>
    <w:basedOn w:val="Normal"/>
    <w:link w:val="BalloonTextChar"/>
    <w:uiPriority w:val="99"/>
    <w:semiHidden/>
    <w:unhideWhenUsed/>
    <w:rsid w:val="005453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4537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26903383">
      <w:bodyDiv w:val="1"/>
      <w:marLeft w:val="0"/>
      <w:marRight w:val="0"/>
      <w:marTop w:val="0"/>
      <w:marBottom w:val="0"/>
      <w:divBdr>
        <w:top w:val="none" w:sz="0" w:space="0" w:color="auto"/>
        <w:left w:val="none" w:sz="0" w:space="0" w:color="auto"/>
        <w:bottom w:val="none" w:sz="0" w:space="0" w:color="auto"/>
        <w:right w:val="none" w:sz="0" w:space="0" w:color="auto"/>
      </w:divBdr>
      <w:divsChild>
        <w:div w:id="930434207">
          <w:marLeft w:val="0"/>
          <w:marRight w:val="0"/>
          <w:marTop w:val="0"/>
          <w:marBottom w:val="0"/>
          <w:divBdr>
            <w:top w:val="none" w:sz="0" w:space="0" w:color="auto"/>
            <w:left w:val="none" w:sz="0" w:space="0" w:color="auto"/>
            <w:bottom w:val="none" w:sz="0" w:space="0" w:color="auto"/>
            <w:right w:val="none" w:sz="0" w:space="0" w:color="auto"/>
          </w:divBdr>
        </w:div>
        <w:div w:id="1050224692">
          <w:marLeft w:val="0"/>
          <w:marRight w:val="0"/>
          <w:marTop w:val="0"/>
          <w:marBottom w:val="0"/>
          <w:divBdr>
            <w:top w:val="none" w:sz="0" w:space="0" w:color="auto"/>
            <w:left w:val="none" w:sz="0" w:space="0" w:color="auto"/>
            <w:bottom w:val="none" w:sz="0" w:space="0" w:color="auto"/>
            <w:right w:val="none" w:sz="0" w:space="0" w:color="auto"/>
          </w:divBdr>
          <w:divsChild>
            <w:div w:id="1308977865">
              <w:marLeft w:val="0"/>
              <w:marRight w:val="0"/>
              <w:marTop w:val="0"/>
              <w:marBottom w:val="0"/>
              <w:divBdr>
                <w:top w:val="none" w:sz="0" w:space="0" w:color="auto"/>
                <w:left w:val="none" w:sz="0" w:space="0" w:color="auto"/>
                <w:bottom w:val="none" w:sz="0" w:space="0" w:color="auto"/>
                <w:right w:val="none" w:sz="0" w:space="0" w:color="auto"/>
              </w:divBdr>
              <w:divsChild>
                <w:div w:id="334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302">
          <w:marLeft w:val="0"/>
          <w:marRight w:val="0"/>
          <w:marTop w:val="0"/>
          <w:marBottom w:val="0"/>
          <w:divBdr>
            <w:top w:val="none" w:sz="0" w:space="0" w:color="auto"/>
            <w:left w:val="none" w:sz="0" w:space="0" w:color="auto"/>
            <w:bottom w:val="none" w:sz="0" w:space="0" w:color="auto"/>
            <w:right w:val="none" w:sz="0" w:space="0" w:color="auto"/>
          </w:divBdr>
        </w:div>
      </w:divsChild>
    </w:div>
    <w:div w:id="594242612">
      <w:bodyDiv w:val="1"/>
      <w:marLeft w:val="0"/>
      <w:marRight w:val="0"/>
      <w:marTop w:val="0"/>
      <w:marBottom w:val="0"/>
      <w:divBdr>
        <w:top w:val="none" w:sz="0" w:space="0" w:color="auto"/>
        <w:left w:val="none" w:sz="0" w:space="0" w:color="auto"/>
        <w:bottom w:val="none" w:sz="0" w:space="0" w:color="auto"/>
        <w:right w:val="none" w:sz="0" w:space="0" w:color="auto"/>
      </w:divBdr>
      <w:divsChild>
        <w:div w:id="263154826">
          <w:marLeft w:val="0"/>
          <w:marRight w:val="0"/>
          <w:marTop w:val="0"/>
          <w:marBottom w:val="0"/>
          <w:divBdr>
            <w:top w:val="none" w:sz="0" w:space="0" w:color="auto"/>
            <w:left w:val="none" w:sz="0" w:space="0" w:color="auto"/>
            <w:bottom w:val="none" w:sz="0" w:space="0" w:color="auto"/>
            <w:right w:val="none" w:sz="0" w:space="0" w:color="auto"/>
          </w:divBdr>
        </w:div>
        <w:div w:id="597173485">
          <w:marLeft w:val="0"/>
          <w:marRight w:val="0"/>
          <w:marTop w:val="0"/>
          <w:marBottom w:val="0"/>
          <w:divBdr>
            <w:top w:val="none" w:sz="0" w:space="0" w:color="auto"/>
            <w:left w:val="none" w:sz="0" w:space="0" w:color="auto"/>
            <w:bottom w:val="none" w:sz="0" w:space="0" w:color="auto"/>
            <w:right w:val="none" w:sz="0" w:space="0" w:color="auto"/>
          </w:divBdr>
        </w:div>
        <w:div w:id="1793131187">
          <w:marLeft w:val="0"/>
          <w:marRight w:val="0"/>
          <w:marTop w:val="0"/>
          <w:marBottom w:val="0"/>
          <w:divBdr>
            <w:top w:val="none" w:sz="0" w:space="0" w:color="auto"/>
            <w:left w:val="none" w:sz="0" w:space="0" w:color="auto"/>
            <w:bottom w:val="none" w:sz="0" w:space="0" w:color="auto"/>
            <w:right w:val="none" w:sz="0" w:space="0" w:color="auto"/>
          </w:divBdr>
        </w:div>
      </w:divsChild>
    </w:div>
    <w:div w:id="1258631334">
      <w:bodyDiv w:val="1"/>
      <w:marLeft w:val="0"/>
      <w:marRight w:val="0"/>
      <w:marTop w:val="0"/>
      <w:marBottom w:val="0"/>
      <w:divBdr>
        <w:top w:val="none" w:sz="0" w:space="0" w:color="auto"/>
        <w:left w:val="none" w:sz="0" w:space="0" w:color="auto"/>
        <w:bottom w:val="none" w:sz="0" w:space="0" w:color="auto"/>
        <w:right w:val="none" w:sz="0" w:space="0" w:color="auto"/>
      </w:divBdr>
      <w:divsChild>
        <w:div w:id="348533282">
          <w:marLeft w:val="0"/>
          <w:marRight w:val="0"/>
          <w:marTop w:val="0"/>
          <w:marBottom w:val="0"/>
          <w:divBdr>
            <w:top w:val="none" w:sz="0" w:space="0" w:color="auto"/>
            <w:left w:val="none" w:sz="0" w:space="0" w:color="auto"/>
            <w:bottom w:val="none" w:sz="0" w:space="0" w:color="auto"/>
            <w:right w:val="none" w:sz="0" w:space="0" w:color="auto"/>
          </w:divBdr>
        </w:div>
        <w:div w:id="530073640">
          <w:marLeft w:val="0"/>
          <w:marRight w:val="0"/>
          <w:marTop w:val="0"/>
          <w:marBottom w:val="0"/>
          <w:divBdr>
            <w:top w:val="none" w:sz="0" w:space="0" w:color="auto"/>
            <w:left w:val="none" w:sz="0" w:space="0" w:color="auto"/>
            <w:bottom w:val="none" w:sz="0" w:space="0" w:color="auto"/>
            <w:right w:val="none" w:sz="0" w:space="0" w:color="auto"/>
          </w:divBdr>
        </w:div>
        <w:div w:id="812215953">
          <w:marLeft w:val="0"/>
          <w:marRight w:val="0"/>
          <w:marTop w:val="0"/>
          <w:marBottom w:val="0"/>
          <w:divBdr>
            <w:top w:val="none" w:sz="0" w:space="0" w:color="auto"/>
            <w:left w:val="none" w:sz="0" w:space="0" w:color="auto"/>
            <w:bottom w:val="none" w:sz="0" w:space="0" w:color="auto"/>
            <w:right w:val="none" w:sz="0" w:space="0" w:color="auto"/>
          </w:divBdr>
        </w:div>
        <w:div w:id="980966202">
          <w:marLeft w:val="0"/>
          <w:marRight w:val="0"/>
          <w:marTop w:val="0"/>
          <w:marBottom w:val="0"/>
          <w:divBdr>
            <w:top w:val="none" w:sz="0" w:space="0" w:color="auto"/>
            <w:left w:val="none" w:sz="0" w:space="0" w:color="auto"/>
            <w:bottom w:val="none" w:sz="0" w:space="0" w:color="auto"/>
            <w:right w:val="none" w:sz="0" w:space="0" w:color="auto"/>
          </w:divBdr>
        </w:div>
        <w:div w:id="1094135500">
          <w:marLeft w:val="0"/>
          <w:marRight w:val="0"/>
          <w:marTop w:val="0"/>
          <w:marBottom w:val="0"/>
          <w:divBdr>
            <w:top w:val="none" w:sz="0" w:space="0" w:color="auto"/>
            <w:left w:val="none" w:sz="0" w:space="0" w:color="auto"/>
            <w:bottom w:val="none" w:sz="0" w:space="0" w:color="auto"/>
            <w:right w:val="none" w:sz="0" w:space="0" w:color="auto"/>
          </w:divBdr>
        </w:div>
        <w:div w:id="1183319776">
          <w:marLeft w:val="0"/>
          <w:marRight w:val="0"/>
          <w:marTop w:val="0"/>
          <w:marBottom w:val="0"/>
          <w:divBdr>
            <w:top w:val="none" w:sz="0" w:space="0" w:color="auto"/>
            <w:left w:val="none" w:sz="0" w:space="0" w:color="auto"/>
            <w:bottom w:val="none" w:sz="0" w:space="0" w:color="auto"/>
            <w:right w:val="none" w:sz="0" w:space="0" w:color="auto"/>
          </w:divBdr>
        </w:div>
        <w:div w:id="1431849146">
          <w:marLeft w:val="0"/>
          <w:marRight w:val="0"/>
          <w:marTop w:val="0"/>
          <w:marBottom w:val="0"/>
          <w:divBdr>
            <w:top w:val="none" w:sz="0" w:space="0" w:color="auto"/>
            <w:left w:val="none" w:sz="0" w:space="0" w:color="auto"/>
            <w:bottom w:val="none" w:sz="0" w:space="0" w:color="auto"/>
            <w:right w:val="none" w:sz="0" w:space="0" w:color="auto"/>
          </w:divBdr>
        </w:div>
        <w:div w:id="1463961952">
          <w:marLeft w:val="0"/>
          <w:marRight w:val="0"/>
          <w:marTop w:val="0"/>
          <w:marBottom w:val="0"/>
          <w:divBdr>
            <w:top w:val="none" w:sz="0" w:space="0" w:color="auto"/>
            <w:left w:val="none" w:sz="0" w:space="0" w:color="auto"/>
            <w:bottom w:val="none" w:sz="0" w:space="0" w:color="auto"/>
            <w:right w:val="none" w:sz="0" w:space="0" w:color="auto"/>
          </w:divBdr>
        </w:div>
        <w:div w:id="1560626207">
          <w:marLeft w:val="0"/>
          <w:marRight w:val="0"/>
          <w:marTop w:val="0"/>
          <w:marBottom w:val="0"/>
          <w:divBdr>
            <w:top w:val="none" w:sz="0" w:space="0" w:color="auto"/>
            <w:left w:val="none" w:sz="0" w:space="0" w:color="auto"/>
            <w:bottom w:val="none" w:sz="0" w:space="0" w:color="auto"/>
            <w:right w:val="none" w:sz="0" w:space="0" w:color="auto"/>
          </w:divBdr>
        </w:div>
        <w:div w:id="1689331207">
          <w:marLeft w:val="0"/>
          <w:marRight w:val="0"/>
          <w:marTop w:val="0"/>
          <w:marBottom w:val="0"/>
          <w:divBdr>
            <w:top w:val="none" w:sz="0" w:space="0" w:color="auto"/>
            <w:left w:val="none" w:sz="0" w:space="0" w:color="auto"/>
            <w:bottom w:val="none" w:sz="0" w:space="0" w:color="auto"/>
            <w:right w:val="none" w:sz="0" w:space="0" w:color="auto"/>
          </w:divBdr>
        </w:div>
        <w:div w:id="1805460978">
          <w:marLeft w:val="0"/>
          <w:marRight w:val="0"/>
          <w:marTop w:val="0"/>
          <w:marBottom w:val="0"/>
          <w:divBdr>
            <w:top w:val="none" w:sz="0" w:space="0" w:color="auto"/>
            <w:left w:val="none" w:sz="0" w:space="0" w:color="auto"/>
            <w:bottom w:val="none" w:sz="0" w:space="0" w:color="auto"/>
            <w:right w:val="none" w:sz="0" w:space="0" w:color="auto"/>
          </w:divBdr>
        </w:div>
        <w:div w:id="2030906479">
          <w:marLeft w:val="0"/>
          <w:marRight w:val="0"/>
          <w:marTop w:val="0"/>
          <w:marBottom w:val="0"/>
          <w:divBdr>
            <w:top w:val="none" w:sz="0" w:space="0" w:color="auto"/>
            <w:left w:val="none" w:sz="0" w:space="0" w:color="auto"/>
            <w:bottom w:val="none" w:sz="0" w:space="0" w:color="auto"/>
            <w:right w:val="none" w:sz="0" w:space="0" w:color="auto"/>
          </w:divBdr>
        </w:div>
      </w:divsChild>
    </w:div>
    <w:div w:id="1668558830">
      <w:bodyDiv w:val="1"/>
      <w:marLeft w:val="0"/>
      <w:marRight w:val="0"/>
      <w:marTop w:val="0"/>
      <w:marBottom w:val="0"/>
      <w:divBdr>
        <w:top w:val="none" w:sz="0" w:space="0" w:color="auto"/>
        <w:left w:val="none" w:sz="0" w:space="0" w:color="auto"/>
        <w:bottom w:val="none" w:sz="0" w:space="0" w:color="auto"/>
        <w:right w:val="none" w:sz="0" w:space="0" w:color="auto"/>
      </w:divBdr>
      <w:divsChild>
        <w:div w:id="57483028">
          <w:marLeft w:val="0"/>
          <w:marRight w:val="0"/>
          <w:marTop w:val="0"/>
          <w:marBottom w:val="0"/>
          <w:divBdr>
            <w:top w:val="none" w:sz="0" w:space="0" w:color="auto"/>
            <w:left w:val="none" w:sz="0" w:space="0" w:color="auto"/>
            <w:bottom w:val="none" w:sz="0" w:space="0" w:color="auto"/>
            <w:right w:val="none" w:sz="0" w:space="0" w:color="auto"/>
          </w:divBdr>
        </w:div>
        <w:div w:id="122309778">
          <w:marLeft w:val="0"/>
          <w:marRight w:val="0"/>
          <w:marTop w:val="0"/>
          <w:marBottom w:val="0"/>
          <w:divBdr>
            <w:top w:val="none" w:sz="0" w:space="0" w:color="auto"/>
            <w:left w:val="none" w:sz="0" w:space="0" w:color="auto"/>
            <w:bottom w:val="none" w:sz="0" w:space="0" w:color="auto"/>
            <w:right w:val="none" w:sz="0" w:space="0" w:color="auto"/>
          </w:divBdr>
        </w:div>
        <w:div w:id="550189026">
          <w:marLeft w:val="0"/>
          <w:marRight w:val="0"/>
          <w:marTop w:val="0"/>
          <w:marBottom w:val="0"/>
          <w:divBdr>
            <w:top w:val="none" w:sz="0" w:space="0" w:color="auto"/>
            <w:left w:val="none" w:sz="0" w:space="0" w:color="auto"/>
            <w:bottom w:val="none" w:sz="0" w:space="0" w:color="auto"/>
            <w:right w:val="none" w:sz="0" w:space="0" w:color="auto"/>
          </w:divBdr>
        </w:div>
        <w:div w:id="610085605">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795106215">
          <w:marLeft w:val="0"/>
          <w:marRight w:val="0"/>
          <w:marTop w:val="0"/>
          <w:marBottom w:val="0"/>
          <w:divBdr>
            <w:top w:val="none" w:sz="0" w:space="0" w:color="auto"/>
            <w:left w:val="none" w:sz="0" w:space="0" w:color="auto"/>
            <w:bottom w:val="none" w:sz="0" w:space="0" w:color="auto"/>
            <w:right w:val="none" w:sz="0" w:space="0" w:color="auto"/>
          </w:divBdr>
        </w:div>
        <w:div w:id="873618692">
          <w:marLeft w:val="0"/>
          <w:marRight w:val="0"/>
          <w:marTop w:val="0"/>
          <w:marBottom w:val="0"/>
          <w:divBdr>
            <w:top w:val="none" w:sz="0" w:space="0" w:color="auto"/>
            <w:left w:val="none" w:sz="0" w:space="0" w:color="auto"/>
            <w:bottom w:val="none" w:sz="0" w:space="0" w:color="auto"/>
            <w:right w:val="none" w:sz="0" w:space="0" w:color="auto"/>
          </w:divBdr>
        </w:div>
        <w:div w:id="1385330022">
          <w:marLeft w:val="0"/>
          <w:marRight w:val="0"/>
          <w:marTop w:val="0"/>
          <w:marBottom w:val="0"/>
          <w:divBdr>
            <w:top w:val="none" w:sz="0" w:space="0" w:color="auto"/>
            <w:left w:val="none" w:sz="0" w:space="0" w:color="auto"/>
            <w:bottom w:val="none" w:sz="0" w:space="0" w:color="auto"/>
            <w:right w:val="none" w:sz="0" w:space="0" w:color="auto"/>
          </w:divBdr>
        </w:div>
        <w:div w:id="1667391438">
          <w:marLeft w:val="0"/>
          <w:marRight w:val="0"/>
          <w:marTop w:val="0"/>
          <w:marBottom w:val="0"/>
          <w:divBdr>
            <w:top w:val="none" w:sz="0" w:space="0" w:color="auto"/>
            <w:left w:val="none" w:sz="0" w:space="0" w:color="auto"/>
            <w:bottom w:val="none" w:sz="0" w:space="0" w:color="auto"/>
            <w:right w:val="none" w:sz="0" w:space="0" w:color="auto"/>
          </w:divBdr>
        </w:div>
        <w:div w:id="1776050648">
          <w:marLeft w:val="0"/>
          <w:marRight w:val="0"/>
          <w:marTop w:val="0"/>
          <w:marBottom w:val="0"/>
          <w:divBdr>
            <w:top w:val="none" w:sz="0" w:space="0" w:color="auto"/>
            <w:left w:val="none" w:sz="0" w:space="0" w:color="auto"/>
            <w:bottom w:val="none" w:sz="0" w:space="0" w:color="auto"/>
            <w:right w:val="none" w:sz="0" w:space="0" w:color="auto"/>
          </w:divBdr>
        </w:div>
        <w:div w:id="1913927486">
          <w:marLeft w:val="0"/>
          <w:marRight w:val="0"/>
          <w:marTop w:val="0"/>
          <w:marBottom w:val="0"/>
          <w:divBdr>
            <w:top w:val="none" w:sz="0" w:space="0" w:color="auto"/>
            <w:left w:val="none" w:sz="0" w:space="0" w:color="auto"/>
            <w:bottom w:val="none" w:sz="0" w:space="0" w:color="auto"/>
            <w:right w:val="none" w:sz="0" w:space="0" w:color="auto"/>
          </w:divBdr>
        </w:div>
        <w:div w:id="2139183179">
          <w:marLeft w:val="0"/>
          <w:marRight w:val="0"/>
          <w:marTop w:val="0"/>
          <w:marBottom w:val="0"/>
          <w:divBdr>
            <w:top w:val="none" w:sz="0" w:space="0" w:color="auto"/>
            <w:left w:val="none" w:sz="0" w:space="0" w:color="auto"/>
            <w:bottom w:val="none" w:sz="0" w:space="0" w:color="auto"/>
            <w:right w:val="none" w:sz="0" w:space="0" w:color="auto"/>
          </w:divBdr>
        </w:div>
      </w:divsChild>
    </w:div>
    <w:div w:id="1919096104">
      <w:bodyDiv w:val="1"/>
      <w:marLeft w:val="0"/>
      <w:marRight w:val="0"/>
      <w:marTop w:val="0"/>
      <w:marBottom w:val="0"/>
      <w:divBdr>
        <w:top w:val="none" w:sz="0" w:space="0" w:color="auto"/>
        <w:left w:val="none" w:sz="0" w:space="0" w:color="auto"/>
        <w:bottom w:val="none" w:sz="0" w:space="0" w:color="auto"/>
        <w:right w:val="none" w:sz="0" w:space="0" w:color="auto"/>
      </w:divBdr>
      <w:divsChild>
        <w:div w:id="110630990">
          <w:marLeft w:val="0"/>
          <w:marRight w:val="0"/>
          <w:marTop w:val="0"/>
          <w:marBottom w:val="0"/>
          <w:divBdr>
            <w:top w:val="none" w:sz="0" w:space="0" w:color="auto"/>
            <w:left w:val="none" w:sz="0" w:space="0" w:color="auto"/>
            <w:bottom w:val="none" w:sz="0" w:space="0" w:color="auto"/>
            <w:right w:val="none" w:sz="0" w:space="0" w:color="auto"/>
          </w:divBdr>
        </w:div>
        <w:div w:id="1177766464">
          <w:marLeft w:val="0"/>
          <w:marRight w:val="0"/>
          <w:marTop w:val="0"/>
          <w:marBottom w:val="0"/>
          <w:divBdr>
            <w:top w:val="none" w:sz="0" w:space="0" w:color="auto"/>
            <w:left w:val="none" w:sz="0" w:space="0" w:color="auto"/>
            <w:bottom w:val="none" w:sz="0" w:space="0" w:color="auto"/>
            <w:right w:val="none" w:sz="0" w:space="0" w:color="auto"/>
          </w:divBdr>
        </w:div>
        <w:div w:id="1643121418">
          <w:marLeft w:val="0"/>
          <w:marRight w:val="0"/>
          <w:marTop w:val="0"/>
          <w:marBottom w:val="0"/>
          <w:divBdr>
            <w:top w:val="none" w:sz="0" w:space="0" w:color="auto"/>
            <w:left w:val="none" w:sz="0" w:space="0" w:color="auto"/>
            <w:bottom w:val="none" w:sz="0" w:space="0" w:color="auto"/>
            <w:right w:val="none" w:sz="0" w:space="0" w:color="auto"/>
          </w:divBdr>
        </w:div>
        <w:div w:id="1759979268">
          <w:marLeft w:val="0"/>
          <w:marRight w:val="0"/>
          <w:marTop w:val="0"/>
          <w:marBottom w:val="0"/>
          <w:divBdr>
            <w:top w:val="none" w:sz="0" w:space="0" w:color="auto"/>
            <w:left w:val="none" w:sz="0" w:space="0" w:color="auto"/>
            <w:bottom w:val="none" w:sz="0" w:space="0" w:color="auto"/>
            <w:right w:val="none" w:sz="0" w:space="0" w:color="auto"/>
          </w:divBdr>
        </w:div>
        <w:div w:id="208548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eel.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rurallink.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7-2819741" TargetMode="External"/><Relationship Id="rId5" Type="http://schemas.openxmlformats.org/officeDocument/2006/relationships/webSettings" Target="webSettings.xml"/><Relationship Id="rId15" Type="http://schemas.openxmlformats.org/officeDocument/2006/relationships/hyperlink" Target="http://www.pfarrelly.com/" TargetMode="External"/><Relationship Id="rId10" Type="http://schemas.openxmlformats.org/officeDocument/2006/relationships/hyperlink" Target="mailto:info@nationalruralnetwork.ie" TargetMode="External"/><Relationship Id="rId4" Type="http://schemas.openxmlformats.org/officeDocument/2006/relationships/settings" Target="settings.xml"/><Relationship Id="rId9" Type="http://schemas.openxmlformats.org/officeDocument/2006/relationships/hyperlink" Target="http://www.nationalruralnetwork.ie" TargetMode="External"/><Relationship Id="rId14" Type="http://schemas.openxmlformats.org/officeDocument/2006/relationships/hyperlink" Target="http://www.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F1C8-D217-4D47-87D4-AD3A4F69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Links>
    <vt:vector size="42" baseType="variant">
      <vt:variant>
        <vt:i4>5439500</vt:i4>
      </vt:variant>
      <vt:variant>
        <vt:i4>18</vt:i4>
      </vt:variant>
      <vt:variant>
        <vt:i4>0</vt:i4>
      </vt:variant>
      <vt:variant>
        <vt:i4>5</vt:i4>
      </vt:variant>
      <vt:variant>
        <vt:lpwstr>http://www.pfarrelly.com/</vt:lpwstr>
      </vt:variant>
      <vt:variant>
        <vt:lpwstr/>
      </vt:variant>
      <vt:variant>
        <vt:i4>327684</vt:i4>
      </vt:variant>
      <vt:variant>
        <vt:i4>15</vt:i4>
      </vt:variant>
      <vt:variant>
        <vt:i4>0</vt:i4>
      </vt:variant>
      <vt:variant>
        <vt:i4>5</vt:i4>
      </vt:variant>
      <vt:variant>
        <vt:lpwstr>http://www.nuigalway.ie/</vt:lpwstr>
      </vt:variant>
      <vt:variant>
        <vt:lpwstr/>
      </vt:variant>
      <vt:variant>
        <vt:i4>1245206</vt:i4>
      </vt:variant>
      <vt:variant>
        <vt:i4>12</vt:i4>
      </vt:variant>
      <vt:variant>
        <vt:i4>0</vt:i4>
      </vt:variant>
      <vt:variant>
        <vt:i4>5</vt:i4>
      </vt:variant>
      <vt:variant>
        <vt:lpwstr>http://www.wheel.ie/</vt:lpwstr>
      </vt:variant>
      <vt:variant>
        <vt:lpwstr/>
      </vt:variant>
      <vt:variant>
        <vt:i4>1966166</vt:i4>
      </vt:variant>
      <vt:variant>
        <vt:i4>9</vt:i4>
      </vt:variant>
      <vt:variant>
        <vt:i4>0</vt:i4>
      </vt:variant>
      <vt:variant>
        <vt:i4>5</vt:i4>
      </vt:variant>
      <vt:variant>
        <vt:lpwstr>http://www.irishrurallink.ie/</vt:lpwstr>
      </vt:variant>
      <vt:variant>
        <vt:lpwstr/>
      </vt:variant>
      <vt:variant>
        <vt:i4>8323115</vt:i4>
      </vt:variant>
      <vt:variant>
        <vt:i4>6</vt:i4>
      </vt:variant>
      <vt:variant>
        <vt:i4>0</vt:i4>
      </vt:variant>
      <vt:variant>
        <vt:i4>5</vt:i4>
      </vt:variant>
      <vt:variant>
        <vt:lpwstr>tel:087-2819741</vt:lpwstr>
      </vt:variant>
      <vt:variant>
        <vt:lpwstr/>
      </vt:variant>
      <vt:variant>
        <vt:i4>4456573</vt:i4>
      </vt:variant>
      <vt:variant>
        <vt:i4>3</vt:i4>
      </vt:variant>
      <vt:variant>
        <vt:i4>0</vt:i4>
      </vt:variant>
      <vt:variant>
        <vt:i4>5</vt:i4>
      </vt:variant>
      <vt:variant>
        <vt:lpwstr>mailto:info@nationalruralnetwork.ie</vt:lpwstr>
      </vt:variant>
      <vt:variant>
        <vt:lpwstr/>
      </vt:variant>
      <vt:variant>
        <vt:i4>7864377</vt:i4>
      </vt:variant>
      <vt:variant>
        <vt:i4>0</vt:i4>
      </vt:variant>
      <vt:variant>
        <vt:i4>0</vt:i4>
      </vt:variant>
      <vt:variant>
        <vt:i4>5</vt:i4>
      </vt:variant>
      <vt:variant>
        <vt:lpwstr>http://www.nationalruralnetwork.ie/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Ackermann</dc:creator>
  <cp:lastModifiedBy>James</cp:lastModifiedBy>
  <cp:revision>4</cp:revision>
  <cp:lastPrinted>2016-02-25T19:46:00Z</cp:lastPrinted>
  <dcterms:created xsi:type="dcterms:W3CDTF">2016-02-29T17:54:00Z</dcterms:created>
  <dcterms:modified xsi:type="dcterms:W3CDTF">2016-02-29T19:25:00Z</dcterms:modified>
</cp:coreProperties>
</file>